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D1" w:rsidRDefault="00810AE2" w:rsidP="0036757C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8C05" wp14:editId="722980AB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7F8" w:rsidRPr="0095466A" w:rsidRDefault="00BD1466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58C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:rsidR="00F507F8" w:rsidRPr="0095466A" w:rsidRDefault="00BD1466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AE9310" wp14:editId="494C992A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7F8" w:rsidRPr="0095466A" w:rsidRDefault="007977C6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9310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:rsidR="00F507F8" w:rsidRPr="0095466A" w:rsidRDefault="007977C6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35F9EAA3" wp14:editId="4FAB3353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обеспечении работников муниципальных учреждений Пермского муниципального округа </w:t>
      </w:r>
      <w:bookmarkStart w:id="0" w:name="_GoBack"/>
      <w:bookmarkEnd w:id="0"/>
      <w:r w:rsidR="00726F08" w:rsidRPr="00726F08">
        <w:rPr>
          <w:rFonts w:ascii="Times New Roman" w:hAnsi="Times New Roman" w:cs="Times New Roman"/>
          <w:sz w:val="28"/>
          <w:szCs w:val="28"/>
        </w:rPr>
        <w:t>Пермского края путевками на санаторно-курортное лечение и оздоровлен</w:t>
      </w:r>
      <w:r w:rsidR="005B7519">
        <w:rPr>
          <w:rFonts w:ascii="Times New Roman" w:hAnsi="Times New Roman" w:cs="Times New Roman"/>
          <w:sz w:val="28"/>
          <w:szCs w:val="28"/>
        </w:rPr>
        <w:t>ие на территории Пермского края</w:t>
      </w:r>
    </w:p>
    <w:p w:rsidR="00F86585" w:rsidRPr="00C64A2F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8752B" w:rsidRPr="0068752B">
        <w:rPr>
          <w:rFonts w:ascii="Times New Roman" w:hAnsi="Times New Roman" w:cs="Times New Roman"/>
          <w:sz w:val="28"/>
          <w:szCs w:val="28"/>
        </w:rPr>
        <w:t>с Законом Пермского края от 04</w:t>
      </w:r>
      <w:r w:rsidR="0068752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8752B" w:rsidRPr="0068752B">
        <w:rPr>
          <w:rFonts w:ascii="Times New Roman" w:hAnsi="Times New Roman" w:cs="Times New Roman"/>
          <w:sz w:val="28"/>
          <w:szCs w:val="28"/>
        </w:rPr>
        <w:t>2017</w:t>
      </w:r>
      <w:r w:rsidR="0068752B">
        <w:rPr>
          <w:rFonts w:ascii="Times New Roman" w:hAnsi="Times New Roman" w:cs="Times New Roman"/>
          <w:sz w:val="28"/>
          <w:szCs w:val="28"/>
        </w:rPr>
        <w:t xml:space="preserve"> г. № </w:t>
      </w:r>
      <w:r w:rsidR="0068752B" w:rsidRPr="0068752B">
        <w:rPr>
          <w:rFonts w:ascii="Times New Roman" w:hAnsi="Times New Roman" w:cs="Times New Roman"/>
          <w:sz w:val="28"/>
          <w:szCs w:val="28"/>
        </w:rPr>
        <w:t xml:space="preserve">121-ПК </w:t>
      </w:r>
      <w:r w:rsidR="0068752B">
        <w:rPr>
          <w:rFonts w:ascii="Times New Roman" w:hAnsi="Times New Roman" w:cs="Times New Roman"/>
          <w:sz w:val="28"/>
          <w:szCs w:val="28"/>
        </w:rPr>
        <w:t>«</w:t>
      </w:r>
      <w:r w:rsidR="0068752B" w:rsidRPr="0068752B">
        <w:rPr>
          <w:rFonts w:ascii="Times New Roman" w:hAnsi="Times New Roman" w:cs="Times New Roman"/>
          <w:sz w:val="28"/>
          <w:szCs w:val="28"/>
        </w:rPr>
        <w:t>Об обеспечении работников государственных и муниципальных учреждений Пермского края путевками на санаторно-курортное лечение и оздоровление</w:t>
      </w:r>
      <w:r w:rsidR="00372E8A"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</w:t>
      </w:r>
      <w:r w:rsidR="0068752B">
        <w:rPr>
          <w:rFonts w:ascii="Times New Roman" w:hAnsi="Times New Roman" w:cs="Times New Roman"/>
          <w:sz w:val="28"/>
          <w:szCs w:val="28"/>
        </w:rPr>
        <w:t>»,</w:t>
      </w:r>
      <w:r w:rsidR="0068752B" w:rsidRPr="0068752B">
        <w:rPr>
          <w:rFonts w:ascii="Times New Roman" w:hAnsi="Times New Roman" w:cs="Times New Roman"/>
          <w:sz w:val="28"/>
          <w:szCs w:val="28"/>
        </w:rPr>
        <w:t xml:space="preserve">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:rsidR="004C0341" w:rsidRPr="00C64A2F" w:rsidRDefault="00F8658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:rsidR="0068752B" w:rsidRPr="0068752B" w:rsidRDefault="004C0341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68752B" w:rsidRPr="0068752B">
        <w:rPr>
          <w:rFonts w:ascii="Times New Roman" w:hAnsi="Times New Roman" w:cs="Times New Roman"/>
          <w:sz w:val="28"/>
          <w:szCs w:val="28"/>
        </w:rPr>
        <w:t xml:space="preserve">Установить, что работникам муниципальных учреждений Пермского муниципального </w:t>
      </w:r>
      <w:r w:rsidR="0068752B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68752B" w:rsidRPr="0068752B">
        <w:rPr>
          <w:rFonts w:ascii="Times New Roman" w:hAnsi="Times New Roman" w:cs="Times New Roman"/>
          <w:sz w:val="28"/>
          <w:szCs w:val="28"/>
        </w:rPr>
        <w:t xml:space="preserve">, работающим в сферах образования, культуры, физкультуры и спорта, молодежной политики, предоставляются путевки на санаторно-курортное лечение и оздоровление </w:t>
      </w:r>
      <w:r w:rsidR="00372E8A">
        <w:rPr>
          <w:rFonts w:ascii="Times New Roman" w:hAnsi="Times New Roman" w:cs="Times New Roman"/>
          <w:sz w:val="28"/>
          <w:szCs w:val="28"/>
        </w:rPr>
        <w:t xml:space="preserve">на территории Пермского края </w:t>
      </w:r>
      <w:r w:rsidR="0068752B" w:rsidRPr="0068752B">
        <w:rPr>
          <w:rFonts w:ascii="Times New Roman" w:hAnsi="Times New Roman" w:cs="Times New Roman"/>
          <w:sz w:val="28"/>
          <w:szCs w:val="28"/>
        </w:rPr>
        <w:t>за счет средств краевого и местного бюджетов не более одного раза в течение трех лет при одновременном соблюдении следующих условий:</w:t>
      </w:r>
    </w:p>
    <w:p w:rsidR="0068752B" w:rsidRPr="0068752B" w:rsidRDefault="0068752B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2B">
        <w:rPr>
          <w:rFonts w:ascii="Times New Roman" w:hAnsi="Times New Roman" w:cs="Times New Roman"/>
          <w:sz w:val="28"/>
          <w:szCs w:val="28"/>
        </w:rPr>
        <w:t>- медицинские показания для санаторно-курортного лечения;</w:t>
      </w:r>
    </w:p>
    <w:p w:rsidR="0068752B" w:rsidRPr="0068752B" w:rsidRDefault="0068752B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2B">
        <w:rPr>
          <w:rFonts w:ascii="Times New Roman" w:hAnsi="Times New Roman" w:cs="Times New Roman"/>
          <w:sz w:val="28"/>
          <w:szCs w:val="28"/>
        </w:rPr>
        <w:t>- стаж работы в муниципальном учреждении не менее 3 лет;</w:t>
      </w:r>
    </w:p>
    <w:p w:rsidR="0068752B" w:rsidRPr="0068752B" w:rsidRDefault="0068752B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2B">
        <w:rPr>
          <w:rFonts w:ascii="Times New Roman" w:hAnsi="Times New Roman" w:cs="Times New Roman"/>
          <w:sz w:val="28"/>
          <w:szCs w:val="28"/>
        </w:rPr>
        <w:t>- право на предоставление путевки на санаторно-курортное лечение имеют работники, 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68752B" w:rsidRPr="0068752B" w:rsidRDefault="0068752B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2B">
        <w:rPr>
          <w:rFonts w:ascii="Times New Roman" w:hAnsi="Times New Roman" w:cs="Times New Roman"/>
          <w:sz w:val="28"/>
          <w:szCs w:val="28"/>
        </w:rPr>
        <w:t>- оплата работником за счет личных средств части стоимости санаторно-курортной путевки в следующих размерах:</w:t>
      </w:r>
    </w:p>
    <w:p w:rsidR="0068752B" w:rsidRPr="0068752B" w:rsidRDefault="0068752B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2B">
        <w:rPr>
          <w:rFonts w:ascii="Times New Roman" w:hAnsi="Times New Roman" w:cs="Times New Roman"/>
          <w:sz w:val="28"/>
          <w:szCs w:val="28"/>
        </w:rPr>
        <w:lastRenderedPageBreak/>
        <w:t>среднемесячная заработная плата работника за год, предшествующий году получения санаторно-курортной путевки, составляет не более 15000 рублей - 10%;</w:t>
      </w:r>
    </w:p>
    <w:p w:rsidR="0068752B" w:rsidRPr="0068752B" w:rsidRDefault="0068752B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2B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работника за год, предшествующий году получения санаторно-курортной путевки, составляет от 15001 рубля до 20000 рублей - 15%;</w:t>
      </w:r>
    </w:p>
    <w:p w:rsidR="0068752B" w:rsidRPr="0068752B" w:rsidRDefault="0068752B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2B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работника за год, предшествующий году получения санаторно-курортной путевки, составляет от 20001 рубля до 25000 рублей - 25%;</w:t>
      </w:r>
    </w:p>
    <w:p w:rsidR="0068752B" w:rsidRPr="0068752B" w:rsidRDefault="0068752B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2B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работника за год, предшествующий году получения санаторно-курортной путевки, составляет от 25001 рубля до 50000 рублей - 30%.</w:t>
      </w:r>
    </w:p>
    <w:p w:rsidR="0068752B" w:rsidRPr="0068752B" w:rsidRDefault="0068752B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752B">
        <w:rPr>
          <w:rFonts w:ascii="Times New Roman" w:hAnsi="Times New Roman" w:cs="Times New Roman"/>
          <w:sz w:val="28"/>
          <w:szCs w:val="28"/>
        </w:rPr>
        <w:t xml:space="preserve">Муниципальные бюджетные и автономные учреждения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68752B">
        <w:rPr>
          <w:rFonts w:ascii="Times New Roman" w:hAnsi="Times New Roman" w:cs="Times New Roman"/>
          <w:sz w:val="28"/>
          <w:szCs w:val="28"/>
        </w:rPr>
        <w:t xml:space="preserve"> имеют право оплачивать часть стоимости путевки на санаторно-курортное лечение и оздоровление за счет средств от приносящей доход деятельности.</w:t>
      </w:r>
    </w:p>
    <w:p w:rsidR="00BE028D" w:rsidRPr="00BE028D" w:rsidRDefault="00BE028D" w:rsidP="00BE02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028D">
        <w:rPr>
          <w:rFonts w:ascii="Times New Roman" w:hAnsi="Times New Roman" w:cs="Times New Roman"/>
          <w:sz w:val="28"/>
          <w:szCs w:val="28"/>
        </w:rPr>
        <w:t xml:space="preserve">Финансирование расходов на приобретение путевок на санаторно-курортное лечение и оздоровление работников муниципальных учреждений учреждения Пермского муниципального округа Пермского края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Pr="00BE028D">
        <w:rPr>
          <w:rFonts w:ascii="Times New Roman" w:hAnsi="Times New Roman" w:cs="Times New Roman"/>
          <w:sz w:val="28"/>
          <w:szCs w:val="28"/>
        </w:rPr>
        <w:t>осуществляется в размере не менее 30% от стоимости путевок. Приобретение путевок на санаторно-курортное лечение и оздоровление производится при условии предоставления субсидии на эти цели из бюджета Пермского края.</w:t>
      </w:r>
    </w:p>
    <w:p w:rsidR="00BE028D" w:rsidRDefault="00BE028D" w:rsidP="00BE02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7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752B">
        <w:rPr>
          <w:rFonts w:ascii="Times New Roman" w:hAnsi="Times New Roman" w:cs="Times New Roman"/>
          <w:sz w:val="28"/>
          <w:szCs w:val="28"/>
        </w:rPr>
        <w:t>Количество приобретаемых путевок зависит от суммы денежных средств, выделяемых из краевого и местного бюджетов.</w:t>
      </w:r>
    </w:p>
    <w:p w:rsidR="0068752B" w:rsidRDefault="00BE028D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752B" w:rsidRPr="0068752B">
        <w:rPr>
          <w:rFonts w:ascii="Times New Roman" w:hAnsi="Times New Roman" w:cs="Times New Roman"/>
          <w:sz w:val="28"/>
          <w:szCs w:val="28"/>
        </w:rPr>
        <w:t>.</w:t>
      </w:r>
      <w:r w:rsidR="0068752B">
        <w:rPr>
          <w:rFonts w:ascii="Times New Roman" w:hAnsi="Times New Roman" w:cs="Times New Roman"/>
          <w:sz w:val="28"/>
          <w:szCs w:val="28"/>
        </w:rPr>
        <w:t> </w:t>
      </w:r>
      <w:r w:rsidR="0068752B" w:rsidRPr="0068752B">
        <w:rPr>
          <w:rFonts w:ascii="Times New Roman" w:hAnsi="Times New Roman" w:cs="Times New Roman"/>
          <w:sz w:val="28"/>
          <w:szCs w:val="28"/>
        </w:rPr>
        <w:t>Порядок обеспечения работников муниципальных учреж</w:t>
      </w:r>
      <w:r w:rsidR="0068752B">
        <w:rPr>
          <w:rFonts w:ascii="Times New Roman" w:hAnsi="Times New Roman" w:cs="Times New Roman"/>
          <w:sz w:val="28"/>
          <w:szCs w:val="28"/>
        </w:rPr>
        <w:t>дений Пермского муниципального округа Пермского края</w:t>
      </w:r>
      <w:r w:rsidR="0068752B" w:rsidRPr="0068752B">
        <w:rPr>
          <w:rFonts w:ascii="Times New Roman" w:hAnsi="Times New Roman" w:cs="Times New Roman"/>
          <w:sz w:val="28"/>
          <w:szCs w:val="28"/>
        </w:rPr>
        <w:t xml:space="preserve"> путевками на санаторно-курортное лечение и оздоровление за счет средств бюджета Пермского муниципального </w:t>
      </w:r>
      <w:r w:rsidR="0068752B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68752B" w:rsidRPr="0068752B">
        <w:rPr>
          <w:rFonts w:ascii="Times New Roman" w:hAnsi="Times New Roman" w:cs="Times New Roman"/>
          <w:sz w:val="28"/>
          <w:szCs w:val="28"/>
        </w:rPr>
        <w:t xml:space="preserve"> и предельный размер оплаты части стоимости путевки на санаторно-курортное лечение и оздоровление определяются нормативным правовым актом администрации Пермского муниципального </w:t>
      </w:r>
      <w:r w:rsidR="0068752B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68752B" w:rsidRPr="0068752B">
        <w:rPr>
          <w:rFonts w:ascii="Times New Roman" w:hAnsi="Times New Roman" w:cs="Times New Roman"/>
          <w:sz w:val="28"/>
          <w:szCs w:val="28"/>
        </w:rPr>
        <w:t>.</w:t>
      </w:r>
    </w:p>
    <w:p w:rsidR="004D2128" w:rsidRDefault="004D2128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Определить уполномоченным органом для организации работы по </w:t>
      </w:r>
      <w:r w:rsidRPr="004D2128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2128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 Пермского муниципального округа Пермского края путевками на санаторно-курортное лечение и оздоровление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DA188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края.</w:t>
      </w:r>
    </w:p>
    <w:p w:rsidR="00854E12" w:rsidRDefault="004D2128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E1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854E12" w:rsidRDefault="004D2128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E12">
        <w:rPr>
          <w:rFonts w:ascii="Times New Roman" w:hAnsi="Times New Roman" w:cs="Times New Roman"/>
          <w:sz w:val="28"/>
          <w:szCs w:val="28"/>
        </w:rPr>
        <w:t>.1. р</w:t>
      </w:r>
      <w:r w:rsidR="00854E12" w:rsidRPr="00854E12">
        <w:rPr>
          <w:rFonts w:ascii="Times New Roman" w:hAnsi="Times New Roman" w:cs="Times New Roman"/>
          <w:sz w:val="28"/>
          <w:szCs w:val="28"/>
        </w:rPr>
        <w:t>ешение Земского Собрания Пермского муниципального района от 30</w:t>
      </w:r>
      <w:r w:rsidR="00854E1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54E12" w:rsidRPr="00854E12">
        <w:rPr>
          <w:rFonts w:ascii="Times New Roman" w:hAnsi="Times New Roman" w:cs="Times New Roman"/>
          <w:sz w:val="28"/>
          <w:szCs w:val="28"/>
        </w:rPr>
        <w:t>2017</w:t>
      </w:r>
      <w:r w:rsidR="008E34D8">
        <w:rPr>
          <w:rFonts w:ascii="Times New Roman" w:hAnsi="Times New Roman" w:cs="Times New Roman"/>
          <w:sz w:val="28"/>
          <w:szCs w:val="28"/>
        </w:rPr>
        <w:t xml:space="preserve"> </w:t>
      </w:r>
      <w:r w:rsidR="00854E12">
        <w:rPr>
          <w:rFonts w:ascii="Times New Roman" w:hAnsi="Times New Roman" w:cs="Times New Roman"/>
          <w:sz w:val="28"/>
          <w:szCs w:val="28"/>
        </w:rPr>
        <w:t>г. №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 273 </w:t>
      </w:r>
      <w:r w:rsidR="00854E12">
        <w:rPr>
          <w:rFonts w:ascii="Times New Roman" w:hAnsi="Times New Roman" w:cs="Times New Roman"/>
          <w:sz w:val="28"/>
          <w:szCs w:val="28"/>
        </w:rPr>
        <w:t>«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Об обеспечении работников муниципальных учреждений </w:t>
      </w:r>
      <w:r w:rsidR="00854E12" w:rsidRPr="00854E12">
        <w:rPr>
          <w:rFonts w:ascii="Times New Roman" w:hAnsi="Times New Roman" w:cs="Times New Roman"/>
          <w:sz w:val="28"/>
          <w:szCs w:val="28"/>
        </w:rPr>
        <w:lastRenderedPageBreak/>
        <w:t>Пермского муниципального района путевками на санаторно-курортное лечение и оздоровление</w:t>
      </w:r>
      <w:r w:rsidR="00854E12">
        <w:rPr>
          <w:rFonts w:ascii="Times New Roman" w:hAnsi="Times New Roman" w:cs="Times New Roman"/>
          <w:sz w:val="28"/>
          <w:szCs w:val="28"/>
        </w:rPr>
        <w:t>»;</w:t>
      </w:r>
    </w:p>
    <w:p w:rsidR="00854E12" w:rsidRDefault="004D2128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E12">
        <w:rPr>
          <w:rFonts w:ascii="Times New Roman" w:hAnsi="Times New Roman" w:cs="Times New Roman"/>
          <w:sz w:val="28"/>
          <w:szCs w:val="28"/>
        </w:rPr>
        <w:t>.2. р</w:t>
      </w:r>
      <w:r w:rsidR="00854E12" w:rsidRPr="00854E12">
        <w:rPr>
          <w:rFonts w:ascii="Times New Roman" w:hAnsi="Times New Roman" w:cs="Times New Roman"/>
          <w:sz w:val="28"/>
          <w:szCs w:val="28"/>
        </w:rPr>
        <w:t>ешение Земского Собрания Пермского муниципального района от 26</w:t>
      </w:r>
      <w:r w:rsidR="00854E1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54E12" w:rsidRPr="00854E12">
        <w:rPr>
          <w:rFonts w:ascii="Times New Roman" w:hAnsi="Times New Roman" w:cs="Times New Roman"/>
          <w:sz w:val="28"/>
          <w:szCs w:val="28"/>
        </w:rPr>
        <w:t>2019</w:t>
      </w:r>
      <w:r w:rsidR="00854E12">
        <w:rPr>
          <w:rFonts w:ascii="Times New Roman" w:hAnsi="Times New Roman" w:cs="Times New Roman"/>
          <w:sz w:val="28"/>
          <w:szCs w:val="28"/>
        </w:rPr>
        <w:t xml:space="preserve"> г.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 </w:t>
      </w:r>
      <w:r w:rsidR="00854E12">
        <w:rPr>
          <w:rFonts w:ascii="Times New Roman" w:hAnsi="Times New Roman" w:cs="Times New Roman"/>
          <w:sz w:val="28"/>
          <w:szCs w:val="28"/>
        </w:rPr>
        <w:t>№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 23 </w:t>
      </w:r>
      <w:r w:rsidR="00854E12">
        <w:rPr>
          <w:rFonts w:ascii="Times New Roman" w:hAnsi="Times New Roman" w:cs="Times New Roman"/>
          <w:sz w:val="28"/>
          <w:szCs w:val="28"/>
        </w:rPr>
        <w:t>«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6 решения Земского Собрания Пермского муниципального района от 30.11.2017 </w:t>
      </w:r>
      <w:r w:rsidR="00854E12">
        <w:rPr>
          <w:rFonts w:ascii="Times New Roman" w:hAnsi="Times New Roman" w:cs="Times New Roman"/>
          <w:sz w:val="28"/>
          <w:szCs w:val="28"/>
        </w:rPr>
        <w:t>№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 273 </w:t>
      </w:r>
      <w:r w:rsidR="00854E12">
        <w:rPr>
          <w:rFonts w:ascii="Times New Roman" w:hAnsi="Times New Roman" w:cs="Times New Roman"/>
          <w:sz w:val="28"/>
          <w:szCs w:val="28"/>
        </w:rPr>
        <w:t>«</w:t>
      </w:r>
      <w:r w:rsidR="00854E12" w:rsidRPr="00854E12">
        <w:rPr>
          <w:rFonts w:ascii="Times New Roman" w:hAnsi="Times New Roman" w:cs="Times New Roman"/>
          <w:sz w:val="28"/>
          <w:szCs w:val="28"/>
        </w:rPr>
        <w:t>Об обеспечении работников муниципальных учреждений Пермского муниципального района путевками на санаторно-курортное лечение и оздоровление</w:t>
      </w:r>
      <w:r w:rsidR="00854E12">
        <w:rPr>
          <w:rFonts w:ascii="Times New Roman" w:hAnsi="Times New Roman" w:cs="Times New Roman"/>
          <w:sz w:val="28"/>
          <w:szCs w:val="28"/>
        </w:rPr>
        <w:t>»;</w:t>
      </w:r>
    </w:p>
    <w:p w:rsidR="00854E12" w:rsidRPr="0068752B" w:rsidRDefault="004D2128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E12">
        <w:rPr>
          <w:rFonts w:ascii="Times New Roman" w:hAnsi="Times New Roman" w:cs="Times New Roman"/>
          <w:sz w:val="28"/>
          <w:szCs w:val="28"/>
        </w:rPr>
        <w:t>.3. р</w:t>
      </w:r>
      <w:r w:rsidR="00854E12" w:rsidRPr="00854E12">
        <w:rPr>
          <w:rFonts w:ascii="Times New Roman" w:hAnsi="Times New Roman" w:cs="Times New Roman"/>
          <w:sz w:val="28"/>
          <w:szCs w:val="28"/>
        </w:rPr>
        <w:t>ешение Земского Собрания Пермского муниципального района от 25</w:t>
      </w:r>
      <w:r w:rsidR="00854E1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54E12" w:rsidRPr="00854E12">
        <w:rPr>
          <w:rFonts w:ascii="Times New Roman" w:hAnsi="Times New Roman" w:cs="Times New Roman"/>
          <w:sz w:val="28"/>
          <w:szCs w:val="28"/>
        </w:rPr>
        <w:t>2021</w:t>
      </w:r>
      <w:r w:rsidR="008E34D8">
        <w:rPr>
          <w:rFonts w:ascii="Times New Roman" w:hAnsi="Times New Roman" w:cs="Times New Roman"/>
          <w:sz w:val="28"/>
          <w:szCs w:val="28"/>
        </w:rPr>
        <w:t xml:space="preserve"> </w:t>
      </w:r>
      <w:r w:rsidR="00854E12">
        <w:rPr>
          <w:rFonts w:ascii="Times New Roman" w:hAnsi="Times New Roman" w:cs="Times New Roman"/>
          <w:sz w:val="28"/>
          <w:szCs w:val="28"/>
        </w:rPr>
        <w:t>г</w:t>
      </w:r>
      <w:r w:rsidR="008E34D8">
        <w:rPr>
          <w:rFonts w:ascii="Times New Roman" w:hAnsi="Times New Roman" w:cs="Times New Roman"/>
          <w:sz w:val="28"/>
          <w:szCs w:val="28"/>
        </w:rPr>
        <w:t>.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 </w:t>
      </w:r>
      <w:r w:rsidR="008E34D8">
        <w:rPr>
          <w:rFonts w:ascii="Times New Roman" w:hAnsi="Times New Roman" w:cs="Times New Roman"/>
          <w:sz w:val="28"/>
          <w:szCs w:val="28"/>
        </w:rPr>
        <w:t>№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 122 </w:t>
      </w:r>
      <w:r w:rsidR="008E34D8">
        <w:rPr>
          <w:rFonts w:ascii="Times New Roman" w:hAnsi="Times New Roman" w:cs="Times New Roman"/>
          <w:sz w:val="28"/>
          <w:szCs w:val="28"/>
        </w:rPr>
        <w:t>«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6 решения Земского Собрания Пермского муниципального района от 30.11.2017 </w:t>
      </w:r>
      <w:r w:rsidR="008E34D8">
        <w:rPr>
          <w:rFonts w:ascii="Times New Roman" w:hAnsi="Times New Roman" w:cs="Times New Roman"/>
          <w:sz w:val="28"/>
          <w:szCs w:val="28"/>
        </w:rPr>
        <w:t>№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 273 </w:t>
      </w:r>
      <w:r w:rsidR="008E34D8">
        <w:rPr>
          <w:rFonts w:ascii="Times New Roman" w:hAnsi="Times New Roman" w:cs="Times New Roman"/>
          <w:sz w:val="28"/>
          <w:szCs w:val="28"/>
        </w:rPr>
        <w:t>«</w:t>
      </w:r>
      <w:r w:rsidR="00854E12" w:rsidRPr="00854E12">
        <w:rPr>
          <w:rFonts w:ascii="Times New Roman" w:hAnsi="Times New Roman" w:cs="Times New Roman"/>
          <w:sz w:val="28"/>
          <w:szCs w:val="28"/>
        </w:rPr>
        <w:t>Об обеспечении работников муниципальных учреждений Пермского муниципального района путевками на санаторно-курортное лечение и оздоровление</w:t>
      </w:r>
      <w:r w:rsidR="008E34D8">
        <w:rPr>
          <w:rFonts w:ascii="Times New Roman" w:hAnsi="Times New Roman" w:cs="Times New Roman"/>
          <w:sz w:val="28"/>
          <w:szCs w:val="28"/>
        </w:rPr>
        <w:t>».</w:t>
      </w:r>
    </w:p>
    <w:p w:rsidR="0068752B" w:rsidRDefault="004D2128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752B" w:rsidRPr="0068752B">
        <w:rPr>
          <w:rFonts w:ascii="Times New Roman" w:hAnsi="Times New Roman" w:cs="Times New Roman"/>
          <w:sz w:val="28"/>
          <w:szCs w:val="28"/>
        </w:rPr>
        <w:t>.</w:t>
      </w:r>
      <w:r w:rsidR="00854E12">
        <w:rPr>
          <w:rFonts w:ascii="Times New Roman" w:hAnsi="Times New Roman" w:cs="Times New Roman"/>
          <w:sz w:val="28"/>
          <w:szCs w:val="28"/>
        </w:rPr>
        <w:t> </w:t>
      </w:r>
      <w:r w:rsidR="0068752B" w:rsidRPr="0068752B">
        <w:rPr>
          <w:rFonts w:ascii="Times New Roman" w:hAnsi="Times New Roman" w:cs="Times New Roman"/>
          <w:sz w:val="28"/>
          <w:szCs w:val="28"/>
        </w:rPr>
        <w:t>Настоящее решение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заболеваний, на долечивание непосредственно после стационарного лечения.</w:t>
      </w:r>
    </w:p>
    <w:p w:rsidR="008F5668" w:rsidRDefault="004D2128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68752B">
        <w:rPr>
          <w:rFonts w:ascii="Times New Roman" w:hAnsi="Times New Roman" w:cs="Times New Roman"/>
          <w:sz w:val="28"/>
          <w:szCs w:val="28"/>
        </w:rPr>
        <w:t> </w:t>
      </w:r>
      <w:r w:rsidR="008276CA" w:rsidRPr="00C64A2F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8276CA">
        <w:rPr>
          <w:rFonts w:ascii="Times New Roman" w:hAnsi="Times New Roman" w:cs="Times New Roman"/>
          <w:sz w:val="28"/>
          <w:szCs w:val="28"/>
        </w:rPr>
        <w:t xml:space="preserve">о дня </w:t>
      </w:r>
      <w:r w:rsidR="00893179">
        <w:rPr>
          <w:rFonts w:ascii="Times New Roman" w:hAnsi="Times New Roman" w:cs="Times New Roman"/>
          <w:sz w:val="28"/>
          <w:szCs w:val="28"/>
        </w:rPr>
        <w:t xml:space="preserve">его </w:t>
      </w:r>
      <w:r w:rsidR="008276C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276CA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8F5668" w:rsidRPr="00C64A2F">
        <w:rPr>
          <w:rFonts w:ascii="Times New Roman" w:hAnsi="Times New Roman" w:cs="Times New Roman"/>
          <w:sz w:val="28"/>
          <w:szCs w:val="28"/>
        </w:rPr>
        <w:t>(обнародова</w:t>
      </w:r>
      <w:r w:rsidR="00893179">
        <w:rPr>
          <w:rFonts w:ascii="Times New Roman" w:hAnsi="Times New Roman" w:cs="Times New Roman"/>
          <w:sz w:val="28"/>
          <w:szCs w:val="28"/>
        </w:rPr>
        <w:t>ния</w:t>
      </w:r>
      <w:r w:rsidR="008F5668" w:rsidRPr="00C64A2F">
        <w:rPr>
          <w:rFonts w:ascii="Times New Roman" w:hAnsi="Times New Roman" w:cs="Times New Roman"/>
          <w:sz w:val="28"/>
          <w:szCs w:val="28"/>
        </w:rPr>
        <w:t>) в бюллетене муниципального образования «Пермский муниципальный округ</w:t>
      </w:r>
      <w:r w:rsidR="00F868CA">
        <w:rPr>
          <w:rFonts w:ascii="Times New Roman" w:hAnsi="Times New Roman" w:cs="Times New Roman"/>
          <w:sz w:val="28"/>
          <w:szCs w:val="28"/>
        </w:rPr>
        <w:t>»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 и действует по 31 декабря 202</w:t>
      </w:r>
      <w:r w:rsidR="00854E12">
        <w:rPr>
          <w:rFonts w:ascii="Times New Roman" w:hAnsi="Times New Roman" w:cs="Times New Roman"/>
          <w:sz w:val="28"/>
          <w:szCs w:val="28"/>
        </w:rPr>
        <w:t>4</w:t>
      </w:r>
      <w:r w:rsidR="00854E12" w:rsidRPr="00854E1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F5668" w:rsidRPr="00C6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2B" w:rsidRPr="00C64A2F" w:rsidRDefault="004D2128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8752B">
        <w:rPr>
          <w:rFonts w:ascii="Times New Roman" w:hAnsi="Times New Roman" w:cs="Times New Roman"/>
          <w:sz w:val="28"/>
          <w:szCs w:val="28"/>
        </w:rPr>
        <w:t>.</w:t>
      </w:r>
      <w:r w:rsidR="008E34D8">
        <w:rPr>
          <w:rFonts w:ascii="Times New Roman" w:hAnsi="Times New Roman" w:cs="Times New Roman"/>
          <w:sz w:val="28"/>
          <w:szCs w:val="28"/>
        </w:rPr>
        <w:t> </w:t>
      </w:r>
      <w:r w:rsidR="00DA1886" w:rsidRPr="00DA1886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F86585" w:rsidRDefault="00F86585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585" w:rsidRPr="00C64A2F" w:rsidRDefault="00F86585" w:rsidP="005B751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86585" w:rsidRPr="00C64A2F" w:rsidRDefault="00F86585" w:rsidP="005B751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:rsidR="00F86585" w:rsidRPr="00C64A2F" w:rsidRDefault="00F86585" w:rsidP="005B751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:rsidR="0036757C" w:rsidRPr="0036757C" w:rsidRDefault="008E34D8" w:rsidP="005B751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757C"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757C"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–</w:t>
      </w:r>
    </w:p>
    <w:p w:rsidR="0036757C" w:rsidRPr="0036757C" w:rsidRDefault="0036757C" w:rsidP="005B751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E34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Пермского</w:t>
      </w:r>
    </w:p>
    <w:p w:rsidR="0036757C" w:rsidRPr="0036757C" w:rsidRDefault="0036757C" w:rsidP="005B751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5B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E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Цветов</w:t>
      </w:r>
    </w:p>
    <w:p w:rsidR="00C12F97" w:rsidRDefault="00C12F97" w:rsidP="005B751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2F2D" w:rsidRDefault="00E52F2D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52F2D" w:rsidSect="005B7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FF" w:rsidRDefault="00A146FF" w:rsidP="008528D3">
      <w:pPr>
        <w:spacing w:after="0" w:line="240" w:lineRule="auto"/>
      </w:pPr>
      <w:r>
        <w:separator/>
      </w:r>
    </w:p>
  </w:endnote>
  <w:endnote w:type="continuationSeparator" w:id="0">
    <w:p w:rsidR="00A146FF" w:rsidRDefault="00A146FF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F8" w:rsidRDefault="00F507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783379"/>
      <w:docPartObj>
        <w:docPartGallery w:val="Page Numbers (Bottom of Page)"/>
        <w:docPartUnique/>
      </w:docPartObj>
    </w:sdtPr>
    <w:sdtEndPr/>
    <w:sdtContent>
      <w:p w:rsidR="00F507F8" w:rsidRDefault="00F507F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C6">
          <w:rPr>
            <w:noProof/>
          </w:rPr>
          <w:t>2</w:t>
        </w:r>
        <w:r>
          <w:fldChar w:fldCharType="end"/>
        </w:r>
      </w:p>
    </w:sdtContent>
  </w:sdt>
  <w:p w:rsidR="00F507F8" w:rsidRDefault="00F507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FF" w:rsidRDefault="00A146FF" w:rsidP="008528D3">
      <w:pPr>
        <w:spacing w:after="0" w:line="240" w:lineRule="auto"/>
      </w:pPr>
      <w:r>
        <w:separator/>
      </w:r>
    </w:p>
  </w:footnote>
  <w:footnote w:type="continuationSeparator" w:id="0">
    <w:p w:rsidR="00A146FF" w:rsidRDefault="00A146FF" w:rsidP="008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F8" w:rsidRDefault="00F507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F8" w:rsidRDefault="00F507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F8" w:rsidRDefault="00F507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41"/>
    <w:rsid w:val="0000187B"/>
    <w:rsid w:val="00006A60"/>
    <w:rsid w:val="000344F0"/>
    <w:rsid w:val="00047AF6"/>
    <w:rsid w:val="00056336"/>
    <w:rsid w:val="0008333B"/>
    <w:rsid w:val="00087CAC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D46"/>
    <w:rsid w:val="0018222F"/>
    <w:rsid w:val="001863F4"/>
    <w:rsid w:val="001B41AC"/>
    <w:rsid w:val="001B7758"/>
    <w:rsid w:val="001D5AD1"/>
    <w:rsid w:val="001E0887"/>
    <w:rsid w:val="001E4C35"/>
    <w:rsid w:val="001F0CED"/>
    <w:rsid w:val="001F2666"/>
    <w:rsid w:val="001F7E59"/>
    <w:rsid w:val="002055DF"/>
    <w:rsid w:val="00206FD6"/>
    <w:rsid w:val="002114DA"/>
    <w:rsid w:val="00225697"/>
    <w:rsid w:val="00253659"/>
    <w:rsid w:val="002660B4"/>
    <w:rsid w:val="00267E2D"/>
    <w:rsid w:val="002743DE"/>
    <w:rsid w:val="00274E70"/>
    <w:rsid w:val="00287015"/>
    <w:rsid w:val="0029205F"/>
    <w:rsid w:val="002A6F16"/>
    <w:rsid w:val="002C099A"/>
    <w:rsid w:val="002C646D"/>
    <w:rsid w:val="002D6B75"/>
    <w:rsid w:val="002E13F4"/>
    <w:rsid w:val="00312E62"/>
    <w:rsid w:val="00330F02"/>
    <w:rsid w:val="00341070"/>
    <w:rsid w:val="003444DE"/>
    <w:rsid w:val="00346A1B"/>
    <w:rsid w:val="0036757C"/>
    <w:rsid w:val="003703E5"/>
    <w:rsid w:val="00372E8A"/>
    <w:rsid w:val="0039530F"/>
    <w:rsid w:val="003A1350"/>
    <w:rsid w:val="003A7435"/>
    <w:rsid w:val="003B3BFA"/>
    <w:rsid w:val="003C33D1"/>
    <w:rsid w:val="003C7008"/>
    <w:rsid w:val="003D0B11"/>
    <w:rsid w:val="003E5443"/>
    <w:rsid w:val="00410914"/>
    <w:rsid w:val="00410E7D"/>
    <w:rsid w:val="0042394C"/>
    <w:rsid w:val="004674E2"/>
    <w:rsid w:val="0047577E"/>
    <w:rsid w:val="004773C0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644CE"/>
    <w:rsid w:val="0056465A"/>
    <w:rsid w:val="00581CB7"/>
    <w:rsid w:val="0059251B"/>
    <w:rsid w:val="00593436"/>
    <w:rsid w:val="00596215"/>
    <w:rsid w:val="005B7519"/>
    <w:rsid w:val="005C1C61"/>
    <w:rsid w:val="005D03DB"/>
    <w:rsid w:val="005E5449"/>
    <w:rsid w:val="00607AEC"/>
    <w:rsid w:val="0061446E"/>
    <w:rsid w:val="006242BE"/>
    <w:rsid w:val="00630874"/>
    <w:rsid w:val="00633C58"/>
    <w:rsid w:val="00647AA7"/>
    <w:rsid w:val="00652B55"/>
    <w:rsid w:val="00676616"/>
    <w:rsid w:val="0068752B"/>
    <w:rsid w:val="006C3A4E"/>
    <w:rsid w:val="006C727F"/>
    <w:rsid w:val="006F2966"/>
    <w:rsid w:val="006F3A55"/>
    <w:rsid w:val="0070250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956AC"/>
    <w:rsid w:val="007977C6"/>
    <w:rsid w:val="007B02F7"/>
    <w:rsid w:val="007D08A0"/>
    <w:rsid w:val="007E0ADB"/>
    <w:rsid w:val="007E2454"/>
    <w:rsid w:val="007E7354"/>
    <w:rsid w:val="007F3C12"/>
    <w:rsid w:val="00800FF1"/>
    <w:rsid w:val="00803FCF"/>
    <w:rsid w:val="00810124"/>
    <w:rsid w:val="00810AE2"/>
    <w:rsid w:val="008226E9"/>
    <w:rsid w:val="008276CA"/>
    <w:rsid w:val="008528D3"/>
    <w:rsid w:val="00853B5C"/>
    <w:rsid w:val="00854E12"/>
    <w:rsid w:val="0087710B"/>
    <w:rsid w:val="008838A1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E0C13"/>
    <w:rsid w:val="008E34D8"/>
    <w:rsid w:val="008F0818"/>
    <w:rsid w:val="008F5668"/>
    <w:rsid w:val="009038F6"/>
    <w:rsid w:val="009100AE"/>
    <w:rsid w:val="009242BB"/>
    <w:rsid w:val="009326F2"/>
    <w:rsid w:val="0094146F"/>
    <w:rsid w:val="00943CF7"/>
    <w:rsid w:val="009472D6"/>
    <w:rsid w:val="0095338D"/>
    <w:rsid w:val="0095466A"/>
    <w:rsid w:val="00991912"/>
    <w:rsid w:val="00991E9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72EB"/>
    <w:rsid w:val="009F070A"/>
    <w:rsid w:val="009F4388"/>
    <w:rsid w:val="00A146FF"/>
    <w:rsid w:val="00A26D92"/>
    <w:rsid w:val="00A33315"/>
    <w:rsid w:val="00A36D7F"/>
    <w:rsid w:val="00A422F3"/>
    <w:rsid w:val="00A5038D"/>
    <w:rsid w:val="00A51D91"/>
    <w:rsid w:val="00A54A72"/>
    <w:rsid w:val="00A75F64"/>
    <w:rsid w:val="00A76519"/>
    <w:rsid w:val="00A76F40"/>
    <w:rsid w:val="00A91357"/>
    <w:rsid w:val="00AA0E62"/>
    <w:rsid w:val="00AA492C"/>
    <w:rsid w:val="00AB6F8A"/>
    <w:rsid w:val="00AC05FD"/>
    <w:rsid w:val="00AD3DCB"/>
    <w:rsid w:val="00AD6AD0"/>
    <w:rsid w:val="00AE18C7"/>
    <w:rsid w:val="00AE6646"/>
    <w:rsid w:val="00AF16AA"/>
    <w:rsid w:val="00AF70A2"/>
    <w:rsid w:val="00B07CB6"/>
    <w:rsid w:val="00B10F53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97DF9"/>
    <w:rsid w:val="00BA6129"/>
    <w:rsid w:val="00BB27D8"/>
    <w:rsid w:val="00BC376A"/>
    <w:rsid w:val="00BD11C8"/>
    <w:rsid w:val="00BD1466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949D4"/>
    <w:rsid w:val="00CB0E16"/>
    <w:rsid w:val="00CC557B"/>
    <w:rsid w:val="00CD0975"/>
    <w:rsid w:val="00CD5DA3"/>
    <w:rsid w:val="00CF0BCB"/>
    <w:rsid w:val="00CF1915"/>
    <w:rsid w:val="00D1505C"/>
    <w:rsid w:val="00D43E67"/>
    <w:rsid w:val="00D84ED6"/>
    <w:rsid w:val="00DA1886"/>
    <w:rsid w:val="00DB0EDF"/>
    <w:rsid w:val="00DB5B6A"/>
    <w:rsid w:val="00DC7E96"/>
    <w:rsid w:val="00DF4D32"/>
    <w:rsid w:val="00DF6263"/>
    <w:rsid w:val="00E11CE8"/>
    <w:rsid w:val="00E171B5"/>
    <w:rsid w:val="00E209D8"/>
    <w:rsid w:val="00E35303"/>
    <w:rsid w:val="00E5146B"/>
    <w:rsid w:val="00E52DD2"/>
    <w:rsid w:val="00E52F2D"/>
    <w:rsid w:val="00E56BB0"/>
    <w:rsid w:val="00E72E0A"/>
    <w:rsid w:val="00E84D40"/>
    <w:rsid w:val="00E854C4"/>
    <w:rsid w:val="00EA5188"/>
    <w:rsid w:val="00EA74D6"/>
    <w:rsid w:val="00EC05FF"/>
    <w:rsid w:val="00EC38BA"/>
    <w:rsid w:val="00EC46AF"/>
    <w:rsid w:val="00EE05C9"/>
    <w:rsid w:val="00EF4BE0"/>
    <w:rsid w:val="00EF6AAA"/>
    <w:rsid w:val="00F06B2E"/>
    <w:rsid w:val="00F2020C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B1A4C"/>
    <w:rsid w:val="00FB64F7"/>
    <w:rsid w:val="00FB676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CBFDE-A73F-4062-9C7A-759ED7EE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8034-451B-4D7F-BF60-C9762D11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Kazakova</cp:lastModifiedBy>
  <cp:revision>5</cp:revision>
  <cp:lastPrinted>2023-12-28T04:04:00Z</cp:lastPrinted>
  <dcterms:created xsi:type="dcterms:W3CDTF">2023-12-15T10:27:00Z</dcterms:created>
  <dcterms:modified xsi:type="dcterms:W3CDTF">2023-12-28T04:04:00Z</dcterms:modified>
</cp:coreProperties>
</file>